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附表</w:t>
      </w: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rPr>
        <w:t>：</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50"/>
        <w:gridCol w:w="2100"/>
        <w:gridCol w:w="1050"/>
        <w:gridCol w:w="1296"/>
        <w:gridCol w:w="968"/>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r>
              <w:rPr>
                <w:rFonts w:hint="eastAsia" w:ascii="黑体" w:hAnsi="黑体" w:eastAsia="黑体" w:cs="黑体"/>
                <w:sz w:val="32"/>
                <w:szCs w:val="32"/>
                <w:shd w:val="clear" w:color="auto" w:fill="FFFFFF"/>
              </w:rPr>
              <w:t>科技成果汇总表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gridSpan w:val="2"/>
            <w:noWrap w:val="0"/>
            <w:vAlign w:val="center"/>
          </w:tcPr>
          <w:p>
            <w:pPr>
              <w:adjustRightInd w:val="0"/>
              <w:snapToGrid w:val="0"/>
              <w:spacing w:line="280" w:lineRule="exact"/>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科技成果</w:t>
            </w:r>
          </w:p>
          <w:p>
            <w:pPr>
              <w:adjustRightInd w:val="0"/>
              <w:snapToGrid w:val="0"/>
              <w:spacing w:line="280" w:lineRule="exact"/>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提供单位</w:t>
            </w:r>
          </w:p>
          <w:p>
            <w:pPr>
              <w:adjustRightInd w:val="0"/>
              <w:snapToGrid w:val="0"/>
              <w:spacing w:line="280" w:lineRule="exact"/>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（盖章）</w:t>
            </w:r>
          </w:p>
        </w:tc>
        <w:tc>
          <w:tcPr>
            <w:tcW w:w="2100" w:type="dxa"/>
            <w:noWrap w:val="0"/>
            <w:vAlign w:val="center"/>
          </w:tcPr>
          <w:p>
            <w:pPr>
              <w:adjustRightInd w:val="0"/>
              <w:snapToGrid w:val="0"/>
              <w:spacing w:line="640" w:lineRule="exact"/>
              <w:jc w:val="center"/>
              <w:rPr>
                <w:rFonts w:hint="eastAsia" w:ascii="仿宋_GB2312" w:hAnsi="仿宋_GB2312" w:eastAsia="仿宋_GB2312" w:cs="仿宋_GB2312"/>
                <w:szCs w:val="21"/>
                <w:shd w:val="clear" w:color="auto" w:fill="FFFFFF"/>
              </w:rPr>
            </w:pPr>
          </w:p>
        </w:tc>
        <w:tc>
          <w:tcPr>
            <w:tcW w:w="1050" w:type="dxa"/>
            <w:noWrap w:val="0"/>
            <w:vAlign w:val="center"/>
          </w:tcPr>
          <w:p>
            <w:pPr>
              <w:adjustRightInd w:val="0"/>
              <w:snapToGrid w:val="0"/>
              <w:spacing w:line="640" w:lineRule="exact"/>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联系人</w:t>
            </w:r>
          </w:p>
        </w:tc>
        <w:tc>
          <w:tcPr>
            <w:tcW w:w="1296" w:type="dxa"/>
            <w:noWrap w:val="0"/>
            <w:vAlign w:val="center"/>
          </w:tcPr>
          <w:p>
            <w:pPr>
              <w:adjustRightInd w:val="0"/>
              <w:snapToGrid w:val="0"/>
              <w:spacing w:line="640" w:lineRule="exact"/>
              <w:jc w:val="center"/>
              <w:rPr>
                <w:rFonts w:hint="eastAsia" w:ascii="仿宋_GB2312" w:hAnsi="仿宋_GB2312" w:eastAsia="仿宋_GB2312" w:cs="仿宋_GB2312"/>
                <w:szCs w:val="21"/>
                <w:shd w:val="clear" w:color="auto" w:fill="FFFFFF"/>
              </w:rPr>
            </w:pPr>
          </w:p>
        </w:tc>
        <w:tc>
          <w:tcPr>
            <w:tcW w:w="968" w:type="dxa"/>
            <w:noWrap w:val="0"/>
            <w:vAlign w:val="center"/>
          </w:tcPr>
          <w:p>
            <w:pPr>
              <w:adjustRightInd w:val="0"/>
              <w:snapToGrid w:val="0"/>
              <w:spacing w:line="280" w:lineRule="exact"/>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联系</w:t>
            </w:r>
          </w:p>
          <w:p>
            <w:pPr>
              <w:adjustRightInd w:val="0"/>
              <w:snapToGrid w:val="0"/>
              <w:spacing w:line="280" w:lineRule="exact"/>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电话</w:t>
            </w:r>
          </w:p>
        </w:tc>
        <w:tc>
          <w:tcPr>
            <w:tcW w:w="1601" w:type="dxa"/>
            <w:noWrap w:val="0"/>
            <w:vAlign w:val="center"/>
          </w:tcPr>
          <w:p>
            <w:pPr>
              <w:adjustRightInd w:val="0"/>
              <w:snapToGrid w:val="0"/>
              <w:spacing w:line="640" w:lineRule="exact"/>
              <w:jc w:val="center"/>
              <w:rPr>
                <w:rFonts w:hint="eastAsia" w:ascii="仿宋_GB2312" w:hAnsi="仿宋_GB2312"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序号</w:t>
            </w: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科技成果名称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c>
          <w:tcPr>
            <w:tcW w:w="7765" w:type="dxa"/>
            <w:gridSpan w:val="6"/>
            <w:noWrap w:val="0"/>
            <w:vAlign w:val="center"/>
          </w:tcPr>
          <w:p>
            <w:pPr>
              <w:adjustRightInd w:val="0"/>
              <w:snapToGrid w:val="0"/>
              <w:spacing w:line="640" w:lineRule="exact"/>
              <w:jc w:val="center"/>
              <w:rPr>
                <w:rFonts w:hint="eastAsia" w:ascii="仿宋_GB2312" w:hAnsi="仿宋_GB2312" w:eastAsia="仿宋_GB2312" w:cs="仿宋_GB2312"/>
                <w:sz w:val="24"/>
                <w:shd w:val="clear" w:color="auto" w:fill="FFFFFF"/>
              </w:rPr>
            </w:pPr>
          </w:p>
        </w:tc>
      </w:tr>
    </w:tbl>
    <w:p>
      <w:pPr>
        <w:adjustRightInd w:val="0"/>
        <w:snapToGrid w:val="0"/>
        <w:spacing w:line="640" w:lineRule="exact"/>
        <w:rPr>
          <w:rFonts w:hint="eastAsia" w:ascii="仿宋_GB2312" w:hAnsi="仿宋_GB2312" w:eastAsia="仿宋_GB2312" w:cs="仿宋_GB2312"/>
          <w:sz w:val="32"/>
          <w:szCs w:val="32"/>
          <w:shd w:val="clear" w:color="auto" w:fill="FFFFFF"/>
        </w:rPr>
      </w:pPr>
    </w:p>
    <w:p>
      <w:pPr>
        <w:adjustRightInd w:val="0"/>
        <w:snapToGrid w:val="0"/>
        <w:spacing w:line="640" w:lineRule="exact"/>
        <w:rPr>
          <w:rFonts w:hint="eastAsia" w:ascii="仿宋_GB2312" w:hAnsi="仿宋_GB2312" w:eastAsia="仿宋_GB2312" w:cs="仿宋_GB2312"/>
          <w:sz w:val="32"/>
          <w:szCs w:val="32"/>
          <w:shd w:val="clear" w:color="auto" w:fill="FFFFFF"/>
        </w:rPr>
        <w:sectPr>
          <w:pgSz w:w="11906" w:h="16838"/>
          <w:pgMar w:top="2098" w:right="1361" w:bottom="2041" w:left="1361" w:header="851" w:footer="992" w:gutter="0"/>
          <w:cols w:space="720" w:num="1"/>
          <w:docGrid w:type="lines" w:linePitch="312" w:charSpace="0"/>
        </w:sectPr>
      </w:pPr>
    </w:p>
    <w:p>
      <w:pPr>
        <w:adjustRightInd w:val="0"/>
        <w:snapToGrid w:val="0"/>
        <w:spacing w:line="64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附表二：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091"/>
        <w:gridCol w:w="1663"/>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22" w:type="dxa"/>
            <w:gridSpan w:val="4"/>
            <w:noWrap w:val="0"/>
            <w:vAlign w:val="center"/>
          </w:tcPr>
          <w:p>
            <w:pPr>
              <w:adjustRightInd w:val="0"/>
              <w:snapToGrid w:val="0"/>
              <w:spacing w:line="640" w:lineRule="exact"/>
              <w:jc w:val="center"/>
              <w:rPr>
                <w:rFonts w:hint="eastAsia"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科技成果信息简介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pPr>
              <w:adjustRightInd w:val="0"/>
              <w:snapToGrid w:val="0"/>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科技成果名称</w:t>
            </w:r>
          </w:p>
        </w:tc>
        <w:tc>
          <w:tcPr>
            <w:tcW w:w="6092" w:type="dxa"/>
            <w:gridSpan w:val="3"/>
            <w:noWrap w:val="0"/>
            <w:vAlign w:val="center"/>
          </w:tcPr>
          <w:p>
            <w:pPr>
              <w:adjustRightInd w:val="0"/>
              <w:snapToGrid w:val="0"/>
              <w:jc w:val="center"/>
              <w:rPr>
                <w:rFonts w:hint="eastAsia" w:ascii="仿宋_GB2312" w:hAnsi="仿宋_GB2312" w:eastAsia="仿宋_GB2312" w:cs="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430" w:type="dxa"/>
            <w:noWrap w:val="0"/>
            <w:vAlign w:val="center"/>
          </w:tcPr>
          <w:p>
            <w:pPr>
              <w:adjustRightInd w:val="0"/>
              <w:snapToGrid w:val="0"/>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科技成果所属单位名称</w:t>
            </w:r>
          </w:p>
        </w:tc>
        <w:tc>
          <w:tcPr>
            <w:tcW w:w="6092" w:type="dxa"/>
            <w:gridSpan w:val="3"/>
            <w:noWrap w:val="0"/>
            <w:vAlign w:val="center"/>
          </w:tcPr>
          <w:p>
            <w:pPr>
              <w:adjustRightInd w:val="0"/>
              <w:snapToGrid w:val="0"/>
              <w:jc w:val="center"/>
              <w:rPr>
                <w:rFonts w:hint="eastAsia" w:ascii="仿宋_GB2312" w:hAnsi="仿宋_GB2312" w:eastAsia="仿宋_GB2312" w:cs="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430" w:type="dxa"/>
            <w:noWrap w:val="0"/>
            <w:vAlign w:val="center"/>
          </w:tcPr>
          <w:p>
            <w:pPr>
              <w:adjustRightInd w:val="0"/>
              <w:snapToGrid w:val="0"/>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单位性质</w:t>
            </w:r>
          </w:p>
        </w:tc>
        <w:tc>
          <w:tcPr>
            <w:tcW w:w="6092" w:type="dxa"/>
            <w:gridSpan w:val="3"/>
            <w:noWrap w:val="0"/>
            <w:vAlign w:val="center"/>
          </w:tcPr>
          <w:p>
            <w:pPr>
              <w:adjustRightInd w:val="0"/>
              <w:snapToGrid w:val="0"/>
              <w:jc w:val="center"/>
              <w:rPr>
                <w:rFonts w:hint="eastAsia" w:ascii="仿宋_GB2312" w:hAnsi="仿宋_GB2312" w:eastAsia="仿宋_GB2312" w:cs="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30" w:type="dxa"/>
            <w:noWrap w:val="0"/>
            <w:vAlign w:val="center"/>
          </w:tcPr>
          <w:p>
            <w:pPr>
              <w:adjustRightInd w:val="0"/>
              <w:snapToGrid w:val="0"/>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技术领域</w:t>
            </w:r>
          </w:p>
        </w:tc>
        <w:tc>
          <w:tcPr>
            <w:tcW w:w="6092" w:type="dxa"/>
            <w:gridSpan w:val="3"/>
            <w:noWrap w:val="0"/>
            <w:vAlign w:val="center"/>
          </w:tcPr>
          <w:p>
            <w:pPr>
              <w:adjustRightInd w:val="0"/>
              <w:snapToGrid w:val="0"/>
              <w:jc w:val="center"/>
              <w:rPr>
                <w:rFonts w:hint="eastAsia" w:ascii="仿宋_GB2312" w:hAnsi="仿宋_GB2312" w:eastAsia="仿宋_GB2312" w:cs="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30" w:type="dxa"/>
            <w:noWrap w:val="0"/>
            <w:vAlign w:val="center"/>
          </w:tcPr>
          <w:p>
            <w:pPr>
              <w:adjustRightInd w:val="0"/>
              <w:snapToGrid w:val="0"/>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科技成果报价</w:t>
            </w:r>
          </w:p>
        </w:tc>
        <w:tc>
          <w:tcPr>
            <w:tcW w:w="6092" w:type="dxa"/>
            <w:gridSpan w:val="3"/>
            <w:noWrap w:val="0"/>
            <w:vAlign w:val="center"/>
          </w:tcPr>
          <w:p>
            <w:pPr>
              <w:adjustRightInd w:val="0"/>
              <w:snapToGrid w:val="0"/>
              <w:jc w:val="center"/>
              <w:rPr>
                <w:rFonts w:hint="eastAsia" w:ascii="仿宋_GB2312" w:hAnsi="仿宋_GB2312" w:eastAsia="仿宋_GB2312" w:cs="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30" w:type="dxa"/>
            <w:noWrap w:val="0"/>
            <w:vAlign w:val="center"/>
          </w:tcPr>
          <w:p>
            <w:pPr>
              <w:adjustRightInd w:val="0"/>
              <w:snapToGrid w:val="0"/>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联系人</w:t>
            </w:r>
          </w:p>
        </w:tc>
        <w:tc>
          <w:tcPr>
            <w:tcW w:w="2091" w:type="dxa"/>
            <w:noWrap w:val="0"/>
            <w:vAlign w:val="center"/>
          </w:tcPr>
          <w:p>
            <w:pPr>
              <w:adjustRightInd w:val="0"/>
              <w:snapToGrid w:val="0"/>
              <w:jc w:val="center"/>
              <w:rPr>
                <w:rFonts w:hint="eastAsia" w:ascii="仿宋_GB2312" w:hAnsi="仿宋_GB2312" w:eastAsia="仿宋_GB2312" w:cs="仿宋_GB2312"/>
                <w:sz w:val="28"/>
                <w:szCs w:val="28"/>
                <w:shd w:val="clear" w:color="auto" w:fill="FFFFFF"/>
              </w:rPr>
            </w:pPr>
          </w:p>
        </w:tc>
        <w:tc>
          <w:tcPr>
            <w:tcW w:w="1663" w:type="dxa"/>
            <w:noWrap w:val="0"/>
            <w:vAlign w:val="center"/>
          </w:tcPr>
          <w:p>
            <w:pPr>
              <w:adjustRightInd w:val="0"/>
              <w:snapToGrid w:val="0"/>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Cs w:val="21"/>
                <w:shd w:val="clear" w:color="auto" w:fill="FFFFFF"/>
              </w:rPr>
              <w:t>联系电话</w:t>
            </w:r>
          </w:p>
        </w:tc>
        <w:tc>
          <w:tcPr>
            <w:tcW w:w="2338" w:type="dxa"/>
            <w:noWrap w:val="0"/>
            <w:vAlign w:val="center"/>
          </w:tcPr>
          <w:p>
            <w:pPr>
              <w:adjustRightInd w:val="0"/>
              <w:snapToGrid w:val="0"/>
              <w:jc w:val="center"/>
              <w:rPr>
                <w:rFonts w:hint="eastAsia" w:ascii="仿宋_GB2312" w:hAnsi="仿宋_GB2312" w:eastAsia="仿宋_GB2312" w:cs="仿宋_GB2312"/>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2430" w:type="dxa"/>
            <w:noWrap w:val="0"/>
            <w:vAlign w:val="center"/>
          </w:tcPr>
          <w:p>
            <w:pPr>
              <w:adjustRightInd w:val="0"/>
              <w:snapToGrid w:val="0"/>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科技成果详情</w:t>
            </w:r>
          </w:p>
          <w:p>
            <w:pPr>
              <w:adjustRightInd w:val="0"/>
              <w:snapToGrid w:val="0"/>
              <w:jc w:val="center"/>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（限300字）</w:t>
            </w:r>
          </w:p>
        </w:tc>
        <w:tc>
          <w:tcPr>
            <w:tcW w:w="6092" w:type="dxa"/>
            <w:gridSpan w:val="3"/>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2430" w:type="dxa"/>
            <w:noWrap w:val="0"/>
            <w:vAlign w:val="center"/>
          </w:tcPr>
          <w:p>
            <w:pPr>
              <w:adjustRightInd w:val="0"/>
              <w:snapToGrid w:val="0"/>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Cs w:val="21"/>
                <w:shd w:val="clear" w:color="auto" w:fill="FFFFFF"/>
              </w:rPr>
              <w:t>备注</w:t>
            </w:r>
          </w:p>
        </w:tc>
        <w:tc>
          <w:tcPr>
            <w:tcW w:w="6092" w:type="dxa"/>
            <w:gridSpan w:val="3"/>
            <w:noWrap w:val="0"/>
            <w:vAlign w:val="center"/>
          </w:tcPr>
          <w:p>
            <w:pPr>
              <w:spacing w:line="380" w:lineRule="exact"/>
              <w:rPr>
                <w:rFonts w:hint="eastAsia"/>
              </w:rPr>
            </w:pPr>
            <w:r>
              <w:rPr>
                <w:rFonts w:hint="eastAsia"/>
                <w:sz w:val="22"/>
                <w:szCs w:val="28"/>
              </w:rPr>
              <w:t>发布的科技成果相关信息系新疆维吾尔自治区科学技术厅和新疆申新科技合作基地有限公司、新疆产权交易所有限责任公司根据科技成果信息提供方提供的信息内容进行发布。新疆维吾尔自治区科学技术厅、新疆申新科技合作基地有限公司、新疆产权交易所有限责任公司作为信息收集、发布平台，仅对科技成果相关信息内容进行发布，不对所发布科技成果的相关信息的真实性、完整性、准确性和合法性负责，不保证所发布科技成果的名称、图片、描述与科技成果的实际相符，也不对科技成果做任何担保和承诺。</w:t>
            </w:r>
          </w:p>
        </w:tc>
      </w:tr>
    </w:tbl>
    <w:p>
      <w:pPr>
        <w:pStyle w:val="2"/>
        <w:ind w:left="0" w:leftChars="0" w:firstLine="0" w:firstLineChars="0"/>
        <w:rPr>
          <w:rFonts w:hint="default" w:eastAsia="仿宋_GB2312"/>
          <w:lang w:val="en-US" w:eastAsia="zh-CN"/>
        </w:rPr>
      </w:pPr>
      <w:r>
        <w:rPr>
          <w:rFonts w:hint="eastAsia" w:ascii="仿宋_GB2312" w:hAnsi="仿宋_GB2312" w:eastAsia="仿宋_GB2312" w:cs="仿宋_GB2312"/>
          <w:sz w:val="24"/>
          <w:shd w:val="clear" w:color="auto" w:fill="FFFFFF"/>
        </w:rPr>
        <w:t>科技成果信息提供单位联系人：                       联系电话</w:t>
      </w:r>
      <w:r>
        <w:rPr>
          <w:rFonts w:hint="eastAsia" w:ascii="仿宋_GB2312" w:hAnsi="仿宋_GB2312" w:eastAsia="仿宋_GB2312" w:cs="仿宋_GB2312"/>
          <w:sz w:val="24"/>
          <w:shd w:val="clear" w:color="auto" w:fill="FFFFFF"/>
          <w:lang w:val="en-US" w:eastAsia="zh-CN"/>
        </w:rPr>
        <w:t xml:space="preserve">      </w:t>
      </w:r>
    </w:p>
    <w:sectPr>
      <w:pgSz w:w="11906" w:h="16838"/>
      <w:pgMar w:top="2098" w:right="1474"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YWFhOWUwOTU4MjUxYmEzYjY4OWE3ZWFlY2NkZmEifQ=="/>
  </w:docVars>
  <w:rsids>
    <w:rsidRoot w:val="00000000"/>
    <w:rsid w:val="09007EF0"/>
    <w:rsid w:val="0ABA7465"/>
    <w:rsid w:val="17DE2368"/>
    <w:rsid w:val="1ADB59F7"/>
    <w:rsid w:val="1BAD18B1"/>
    <w:rsid w:val="23EA1420"/>
    <w:rsid w:val="29161C38"/>
    <w:rsid w:val="32D21B06"/>
    <w:rsid w:val="36407634"/>
    <w:rsid w:val="371C2F41"/>
    <w:rsid w:val="38BC7C1D"/>
    <w:rsid w:val="4DEB2C74"/>
    <w:rsid w:val="55164ACB"/>
    <w:rsid w:val="706E603E"/>
    <w:rsid w:val="753175C2"/>
    <w:rsid w:val="76A1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eastAsia="宋体" w:cs="Times New Roman"/>
      <w:szCs w:val="24"/>
    </w:rPr>
  </w:style>
  <w:style w:type="paragraph" w:styleId="3">
    <w:name w:val="Body Text Indent"/>
    <w:basedOn w:val="1"/>
    <w:next w:val="4"/>
    <w:qFormat/>
    <w:uiPriority w:val="0"/>
    <w:pPr>
      <w:spacing w:after="120"/>
      <w:ind w:left="420" w:leftChars="200"/>
    </w:pPr>
    <w:rPr>
      <w:rFonts w:ascii="Times New Roman" w:hAnsi="Times New Roman"/>
      <w:kern w:val="0"/>
      <w:sz w:val="20"/>
      <w:szCs w:val="2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1074</Words>
  <Characters>1177</Characters>
  <Lines>0</Lines>
  <Paragraphs>0</Paragraphs>
  <TotalTime>4</TotalTime>
  <ScaleCrop>false</ScaleCrop>
  <LinksUpToDate>false</LinksUpToDate>
  <CharactersWithSpaces>1212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2022-10-14T02:39:00Z</dcterms:created>
  <dc:creator>Adimin</dc:creator>
  <cp:lastModifiedBy>Administrator</cp:lastModifiedBy>
  <dcterms:modified xsi:type="dcterms:W3CDTF">2022-10-19T03:06:19Z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5FA4D3D4C4B84F5E9220869886900C02</vt:lpwstr>
  </property>
</Properties>
</file>